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430" w:rsidRPr="00392430" w:rsidRDefault="00392430" w:rsidP="00392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>11 класс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Постройте эскиз графика функции: </w:t>
      </w:r>
      <w:r w:rsidRPr="00392430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21.75pt" o:ole="">
            <v:imagedata r:id="rId5" o:title=""/>
          </v:shape>
          <o:OLEObject Type="Embed" ProgID="Equation.3" ShapeID="_x0000_i1025" DrawAspect="Content" ObjectID="_1567837421" r:id="rId6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Поскольку функция четная, достаточно описать ее для неотрицательных значений аргумента. Имеем: </w:t>
      </w:r>
      <w:r w:rsidRPr="00392430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5940" w:dyaOrig="760">
          <v:shape id="_x0000_i1026" type="#_x0000_t75" style="width:297pt;height:38.25pt" o:ole="">
            <v:imagedata r:id="rId7" o:title=""/>
          </v:shape>
          <o:OLEObject Type="Embed" ProgID="Equation.3" ShapeID="_x0000_i1026" DrawAspect="Content" ObjectID="_1567837422" r:id="rId8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_x0000_s1034" style="position:absolute;left:0;text-align:left;margin-left:105.9pt;margin-top:2.4pt;width:329.25pt;height:183.15pt;z-index:251660288" coordorigin="2685,2367" coordsize="6585,366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5247;top:2367;width:33;height:3663;flip:x y" o:connectortype="straight">
              <v:stroke endarrow="block"/>
            </v:shape>
            <v:shape id="_x0000_s1036" type="#_x0000_t32" style="position:absolute;left:2685;top:5085;width:6585;height:30" o:connectortype="straight">
              <v:stroke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7" type="#_x0000_t19" style="position:absolute;left:5247;top:4440;width:258;height:675"/>
            <v:shape id="_x0000_s1038" type="#_x0000_t19" style="position:absolute;left:5505;top:2367;width:143;height:2718;flip:y"/>
            <v:shape id="_x0000_s1039" type="#_x0000_t19" style="position:absolute;left:5022;top:4440;width:258;height:675;flip:x"/>
            <v:shape id="_x0000_s1040" type="#_x0000_t19" style="position:absolute;left:4879;top:2397;width:143;height:2718;flip:x y"/>
          </v:group>
        </w:pi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3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-1 0   1                                                         </w:t>
      </w:r>
      <w:proofErr w:type="spellStart"/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Заметим, что вершина М параболы </w:t>
      </w: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40" w:dyaOrig="360">
          <v:shape id="_x0000_i1027" type="#_x0000_t75" style="width:81.75pt;height:18pt" o:ole="">
            <v:imagedata r:id="rId9" o:title=""/>
          </v:shape>
          <o:OLEObject Type="Embed" ProgID="Equation.3" ShapeID="_x0000_i1027" DrawAspect="Content" ObjectID="_1567837423" r:id="rId10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имеет координаты (-1;4).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При каких значениях числового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параметра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неравенство </w:t>
      </w: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740" w:dyaOrig="360">
          <v:shape id="_x0000_i1028" type="#_x0000_t75" style="width:2in;height:18.75pt" o:ole="">
            <v:imagedata r:id="rId11" o:title=""/>
          </v:shape>
          <o:OLEObject Type="Embed" ProgID="Equation.3" ShapeID="_x0000_i1028" DrawAspect="Content" ObjectID="_1567837424" r:id="rId12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верно при всех значениях </w:t>
      </w:r>
      <w:proofErr w:type="spellStart"/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39243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59" w:dyaOrig="300">
          <v:shape id="_x0000_i1029" type="#_x0000_t75" style="width:68.25pt;height:15pt" o:ole="">
            <v:imagedata r:id="rId13" o:title=""/>
          </v:shape>
          <o:OLEObject Type="Embed" ProgID="Equation.3" ShapeID="_x0000_i1029" DrawAspect="Content" ObjectID="_1567837425" r:id="rId14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При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а=-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1 имеем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0&gt;0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, что неверно. 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а&gt;-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1 сократим неравенство на (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а+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1), сохраняя знак: 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379" w:dyaOrig="360">
          <v:shape id="_x0000_i1030" type="#_x0000_t75" style="width:168.75pt;height:18pt" o:ole="">
            <v:imagedata r:id="rId15" o:title=""/>
          </v:shape>
          <o:OLEObject Type="Embed" ProgID="Equation.3" ShapeID="_x0000_i1030" DrawAspect="Content" ObjectID="_1567837426" r:id="rId16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Такое неравенство верно для всех </w:t>
      </w:r>
      <w:proofErr w:type="spellStart"/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только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2430">
        <w:rPr>
          <w:rFonts w:ascii="Times New Roman" w:eastAsia="Times New Roman" w:hAnsi="Times New Roman" w:cs="Times New Roman"/>
          <w:position w:val="-22"/>
          <w:sz w:val="24"/>
          <w:szCs w:val="24"/>
        </w:rPr>
        <w:object w:dxaOrig="2940" w:dyaOrig="580">
          <v:shape id="_x0000_i1031" type="#_x0000_t75" style="width:147pt;height:29.25pt" o:ole="">
            <v:imagedata r:id="rId17" o:title=""/>
          </v:shape>
          <o:OLEObject Type="Embed" ProgID="Equation.3" ShapeID="_x0000_i1031" DrawAspect="Content" ObjectID="_1567837427" r:id="rId18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а&lt;-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1 сократим неравенство на (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а+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1), меняя знак на противоположный: 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360" w:dyaOrig="360">
          <v:shape id="_x0000_i1032" type="#_x0000_t75" style="width:168pt;height:18pt" o:ole="">
            <v:imagedata r:id="rId19" o:title=""/>
          </v:shape>
          <o:OLEObject Type="Embed" ProgID="Equation.3" ShapeID="_x0000_i1032" DrawAspect="Content" ObjectID="_1567837428" r:id="rId20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 Но квадрат числа никогда не бывает отрицательным.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1" type="#_x0000_t75" style="position:absolute;left:0;text-align:left;margin-left:165.95pt;margin-top:19.6pt;width:372.75pt;height:159pt;z-index:251661312">
            <v:imagedata r:id="rId21" o:title=""/>
            <w10:wrap type="square"/>
          </v:shape>
          <o:OLEObject Type="Embed" ProgID="XaraX.Document" ShapeID="_x0000_s1041" DrawAspect="Content" ObjectID="_1567837436" r:id="rId22">
            <o:FieldCodes>\s</o:FieldCodes>
          </o:OLEObject>
        </w:pict>
      </w: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 Треугольник со сторонами 4 см и 6 см вписан в окружность радиуса 12 см. Найдите длину третьей стороны треугольника.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20" w:dyaOrig="360">
          <v:shape id="_x0000_i1033" type="#_x0000_t75" style="width:131.25pt;height:18pt" o:ole="">
            <v:imagedata r:id="rId23" o:title=""/>
          </v:shape>
          <o:OLEObject Type="Embed" ProgID="Equation.3" ShapeID="_x0000_i1033" DrawAspect="Content" ObjectID="_1567837429" r:id="rId24"/>
        </w:objec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Понятно, что искомый треугольник тупоугольный, и возможны два случая расположения его сторон АВ=4 см,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=6 см, как изображено на рисунках. Для решения задачи достаточно, например, найти косинус угла ВАС и применить теорему косинусов. 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Имеем: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F0D0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ВАС = 0,5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F0D0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ВОС как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вписанный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А из равнобедренного треугольника ВСО со сторонами 6, 12, 12 см следует, что </w:t>
      </w: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580" w:dyaOrig="320">
          <v:shape id="_x0000_i1034" type="#_x0000_t75" style="width:129pt;height:15.75pt" o:ole="">
            <v:imagedata r:id="rId25" o:title=""/>
          </v:shape>
          <o:OLEObject Type="Embed" ProgID="Equation.3" ShapeID="_x0000_i1034" DrawAspect="Content" ObjectID="_1567837430" r:id="rId26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Отсюда </w:t>
      </w:r>
      <w:r w:rsidRPr="00392430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939" w:dyaOrig="340">
          <v:shape id="_x0000_i1035" type="#_x0000_t75" style="width:96.75pt;height:17.25pt" o:ole="">
            <v:imagedata r:id="rId27" o:title=""/>
          </v:shape>
          <o:OLEObject Type="Embed" ProgID="Equation.3" ShapeID="_x0000_i1035" DrawAspect="Content" ObjectID="_1567837431" r:id="rId28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(по основному тригонометрическому тождеству). Пусть </w:t>
      </w:r>
      <w:proofErr w:type="spellStart"/>
      <w:r w:rsidRPr="00392430">
        <w:rPr>
          <w:rFonts w:ascii="Times New Roman" w:eastAsia="Times New Roman" w:hAnsi="Times New Roman" w:cs="Times New Roman"/>
          <w:sz w:val="24"/>
          <w:szCs w:val="24"/>
        </w:rPr>
        <w:t>АС=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392430">
        <w:rPr>
          <w:rFonts w:ascii="Times New Roman" w:eastAsia="Times New Roman" w:hAnsi="Times New Roman" w:cs="Times New Roman"/>
          <w:sz w:val="24"/>
          <w:szCs w:val="24"/>
        </w:rPr>
        <w:t>, запишем теорему косинусов: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940" w:dyaOrig="360">
          <v:shape id="_x0000_i1036" type="#_x0000_t75" style="width:246.75pt;height:18pt" o:ole="">
            <v:imagedata r:id="rId29" o:title=""/>
          </v:shape>
          <o:OLEObject Type="Embed" ProgID="Equation.3" ShapeID="_x0000_i1036" DrawAspect="Content" ObjectID="_1567837432" r:id="rId30"/>
        </w:objec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Один из корней каждого из уравнений отрицателен и не подходит. Положительные корни имеют величину: </w:t>
      </w: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900" w:dyaOrig="360">
          <v:shape id="_x0000_i1037" type="#_x0000_t75" style="width:144.75pt;height:18pt" o:ole="">
            <v:imagedata r:id="rId31" o:title=""/>
          </v:shape>
          <o:OLEObject Type="Embed" ProgID="Equation.3" ShapeID="_x0000_i1037" DrawAspect="Content" ObjectID="_1567837433" r:id="rId32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По кругу сидят 2010 хамелеонов. Каждый из них может менять свой цвет в следующем порядке: синий, оранжевый, фиолетовый, зеленый, синий и т.д. Если прикоснуться к одному из хамелеонов, то он меняет свой цвет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следующий по порядку. При этом одновременно с ним меняют свой цвет трое хамелеонов, следующих за ним по часовой стрелке. Сначала все хамелеоны синие. Можно ли добиться того, чтобы все они стали зелеными?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 Этого добиться нельзя.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 Поставим в соответствие каждому из цветов число: синему – 0; оранжевому – 1; фиолетовому – 2; зеленому – 3. Сначала хамелеоны все синие и сумма всех чисел равна 0, то есть кратна 4. При прикасании к какому-нибудь хамелеону сумма чисел увеличивается на 4. Без ограничения общности можно считать, что каждому из хамелеонов поставлен в соответствие один из возможных остатков от деления натуральных чисел на 4. Поэтому на каждом шаге такого процесса сохраняется делимость на 4. Однако сумма чисел 2010 зеленых хамелеонов равна 6030, и не кратна 4. Противоречие.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 В каком году родились люди, которым в 2010 году исполнилось столько лет, какова сумма цифр их года рождения?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 1986 или 2004.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 Сумма цифр года рождения людей, родившихся в 19 веке, не превышает 28. Такие люди могут родиться только в 20-м или 21-м веке. Рассмотрим оба случая отдельно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99" w:dyaOrig="360">
          <v:shape id="_x0000_i1038" type="#_x0000_t75" style="width:204.75pt;height:18pt" o:ole="">
            <v:imagedata r:id="rId33" o:title=""/>
          </v:shape>
          <o:OLEObject Type="Embed" ProgID="Equation.3" ShapeID="_x0000_i1038" DrawAspect="Content" ObjectID="_1567837434" r:id="rId34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Из уравнения следует, что </w:t>
      </w:r>
      <w:proofErr w:type="spellStart"/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четная цифра и равна 8 (иначе не подобрать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), а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=6.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920" w:dyaOrig="360">
          <v:shape id="_x0000_i1039" type="#_x0000_t75" style="width:195.75pt;height:18pt" o:ole="">
            <v:imagedata r:id="rId35" o:title=""/>
          </v:shape>
          <o:OLEObject Type="Embed" ProgID="Equation.3" ShapeID="_x0000_i1039" DrawAspect="Content" ObjectID="_1567837435" r:id="rId36"/>
        </w:objec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Из уравнения следует, что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=0, у=4.</w:t>
      </w:r>
    </w:p>
    <w:p w:rsidR="00392430" w:rsidRPr="00392430" w:rsidRDefault="00392430" w:rsidP="0039243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>Возможные критерии оценок</w:t>
      </w:r>
    </w:p>
    <w:p w:rsidR="00392430" w:rsidRPr="00392430" w:rsidRDefault="00392430" w:rsidP="00392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>Каждая задача оценивае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тся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семибальной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шкале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2430" w:rsidRPr="00392430" w:rsidRDefault="00392430" w:rsidP="00392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Максимальная сумма баллов в этой олимпиаде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0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35.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>По задачам: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1 задача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Только правильный график без обоснования построения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0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3 балла.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Правильное обоснование графика с неверным рисунком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0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1-2 балла.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Все вместе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0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7 баллов.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2 задача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Правильно составленная система условий, правильно решенная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0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7 баллов.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Потерян случай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=-1, все остальное правильно, задача решена, оценка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4 балла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Потеря знака при сокращении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2430">
        <w:rPr>
          <w:rFonts w:ascii="Times New Roman" w:eastAsia="Times New Roman" w:hAnsi="Times New Roman" w:cs="Times New Roman"/>
          <w:i/>
          <w:sz w:val="24"/>
          <w:szCs w:val="24"/>
        </w:rPr>
        <w:t>(а+1)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0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ставятся не более 1-2 баллов.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3 задача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При рассмотрении только одного из возможных случаев, считаем задачу решенной на «плюс пополам» и ставим 4 балла. Вычислительная ошибка в полном правильном решении минус 1 балл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то есть 6 или 3). Все остальное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0 баллов.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4 задача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Проверка условий задачи перебором некоторых вариантов ответов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всегда 0 баллов. Использование идеи делимости и остатков, при недоказанном свойстве 1-2 балла.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b/>
          <w:sz w:val="24"/>
          <w:szCs w:val="24"/>
        </w:rPr>
        <w:t>5 задача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Найдено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верно только одно решение (либо из 20-го или 21-го века)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3 балла.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Найдены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верно оба, но не рассмотрен 19 век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задача решена и 4 балла. Просто за каждый правильный ответ без обоснования </w:t>
      </w:r>
      <w:r w:rsidRPr="00392430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по 1-му баллу.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Заметим в конце, что наши дети часто думают не так, как думают взрослые. Их решения могут отличаться </w:t>
      </w:r>
      <w:proofErr w:type="gramStart"/>
      <w:r w:rsidRPr="0039243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392430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представленных здесь. Поэтому старайтесь разбирать во всем, что они напишут, и не стесняйтесь консультироваться с коллегами по проверке.</w:t>
      </w: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430" w:rsidRPr="00392430" w:rsidRDefault="00392430" w:rsidP="003924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0EA2" w:rsidRDefault="00480EA2"/>
    <w:sectPr w:rsidR="00480EA2" w:rsidSect="00E72C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B408F"/>
    <w:multiLevelType w:val="hybridMultilevel"/>
    <w:tmpl w:val="23002DBA"/>
    <w:lvl w:ilvl="0" w:tplc="576C33D0">
      <w:start w:val="1"/>
      <w:numFmt w:val="decimal"/>
      <w:lvlText w:val="%1."/>
      <w:lvlJc w:val="left"/>
      <w:pPr>
        <w:ind w:left="10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92430"/>
    <w:rsid w:val="00392430"/>
    <w:rsid w:val="0048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35"/>
        <o:r id="V:Rule8" type="connector" idref="#_x0000_s1036"/>
        <o:r id="V:Rule9" type="arc" idref="#_x0000_s1037"/>
        <o:r id="V:Rule10" type="arc" idref="#_x0000_s1038"/>
        <o:r id="V:Rule11" type="arc" idref="#_x0000_s1039"/>
        <o:r id="V:Rule12" type="arc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24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4">
    <w:name w:val="Основной текст Знак"/>
    <w:basedOn w:val="a0"/>
    <w:link w:val="a3"/>
    <w:rsid w:val="00392430"/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4025</Characters>
  <Application>Microsoft Office Word</Application>
  <DocSecurity>0</DocSecurity>
  <Lines>33</Lines>
  <Paragraphs>9</Paragraphs>
  <ScaleCrop>false</ScaleCrop>
  <Company>Microsoft</Company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2017-09-25T06:36:00Z</dcterms:created>
  <dcterms:modified xsi:type="dcterms:W3CDTF">2017-09-25T06:37:00Z</dcterms:modified>
</cp:coreProperties>
</file>